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A1F" w:rsidRDefault="000B1A1F" w:rsidP="000B1A1F">
      <w:pPr>
        <w:widowControl/>
        <w:spacing w:line="600" w:lineRule="exact"/>
        <w:rPr>
          <w:rFonts w:ascii="仿宋_GB2312" w:eastAsia="仿宋_GB2312" w:hAnsi="黑体" w:cs="黑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黑体" w:cs="黑体" w:hint="eastAsia"/>
          <w:bCs/>
          <w:color w:val="000000"/>
          <w:kern w:val="0"/>
          <w:sz w:val="32"/>
          <w:szCs w:val="32"/>
        </w:rPr>
        <w:t>附件2</w:t>
      </w:r>
    </w:p>
    <w:p w:rsidR="000B1A1F" w:rsidRDefault="000B1A1F" w:rsidP="000B1A1F">
      <w:pPr>
        <w:widowControl/>
        <w:spacing w:line="400" w:lineRule="exact"/>
        <w:rPr>
          <w:rFonts w:ascii="宋体" w:cs="方正小标宋简体"/>
          <w:sz w:val="32"/>
          <w:szCs w:val="32"/>
        </w:rPr>
      </w:pPr>
    </w:p>
    <w:p w:rsidR="000B1A1F" w:rsidRDefault="000B1A1F" w:rsidP="000B1A1F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湖北省住房和城乡建设领域现场专业人员</w:t>
      </w:r>
    </w:p>
    <w:p w:rsidR="000B1A1F" w:rsidRDefault="000B1A1F" w:rsidP="000B1A1F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机考标准化考场设置要求</w:t>
      </w:r>
    </w:p>
    <w:p w:rsidR="000B1A1F" w:rsidRDefault="000B1A1F" w:rsidP="000B1A1F">
      <w:pPr>
        <w:spacing w:line="58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B1A1F" w:rsidRDefault="000B1A1F" w:rsidP="000B1A1F">
      <w:pPr>
        <w:spacing w:line="600" w:lineRule="exact"/>
        <w:ind w:firstLine="640"/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一、考场设备配备要求</w:t>
      </w:r>
    </w:p>
    <w:p w:rsidR="000B1A1F" w:rsidRDefault="000B1A1F" w:rsidP="000B1A1F">
      <w:pPr>
        <w:spacing w:line="600" w:lineRule="exact"/>
        <w:ind w:firstLine="640"/>
        <w:jc w:val="left"/>
        <w:rPr>
          <w:rFonts w:ascii="黑体" w:eastAsia="黑体" w:hAnsi="宋体"/>
          <w:sz w:val="32"/>
          <w:szCs w:val="32"/>
        </w:rPr>
      </w:pPr>
      <w:r>
        <w:rPr>
          <w:rFonts w:ascii="楷体_GB2312" w:eastAsia="楷体_GB2312" w:hint="eastAsia"/>
          <w:b/>
          <w:bCs/>
          <w:color w:val="000000"/>
          <w:sz w:val="32"/>
          <w:szCs w:val="32"/>
        </w:rPr>
        <w:t>（一）网络要求</w:t>
      </w:r>
    </w:p>
    <w:p w:rsidR="000B1A1F" w:rsidRDefault="000B1A1F" w:rsidP="000B1A1F">
      <w:pPr>
        <w:spacing w:line="600" w:lineRule="exact"/>
        <w:ind w:firstLine="640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sz w:val="32"/>
          <w:szCs w:val="32"/>
        </w:rPr>
        <w:t>1</w:t>
      </w:r>
      <w:r>
        <w:rPr>
          <w:rFonts w:ascii="仿宋_GB2312" w:eastAsia="仿宋_GB2312" w:hAnsi="楷体" w:hint="eastAsia"/>
          <w:sz w:val="32"/>
          <w:szCs w:val="32"/>
        </w:rPr>
        <w:t>、至少每</w:t>
      </w:r>
      <w:r>
        <w:rPr>
          <w:rFonts w:ascii="仿宋_GB2312" w:eastAsia="仿宋_GB2312" w:hAnsi="楷体"/>
          <w:sz w:val="32"/>
          <w:szCs w:val="32"/>
        </w:rPr>
        <w:t>100</w:t>
      </w:r>
      <w:r>
        <w:rPr>
          <w:rFonts w:ascii="仿宋_GB2312" w:eastAsia="仿宋_GB2312" w:hAnsi="楷体" w:hint="eastAsia"/>
          <w:sz w:val="32"/>
          <w:szCs w:val="32"/>
        </w:rPr>
        <w:t>台考生用计算机和</w:t>
      </w:r>
      <w:r>
        <w:rPr>
          <w:rFonts w:ascii="仿宋_GB2312" w:eastAsia="仿宋_GB2312" w:hAnsi="楷体"/>
          <w:sz w:val="32"/>
          <w:szCs w:val="32"/>
        </w:rPr>
        <w:t>1</w:t>
      </w:r>
      <w:r>
        <w:rPr>
          <w:rFonts w:ascii="仿宋_GB2312" w:eastAsia="仿宋_GB2312" w:hAnsi="楷体" w:hint="eastAsia"/>
          <w:sz w:val="32"/>
          <w:szCs w:val="32"/>
        </w:rPr>
        <w:t>台考场管理客户机共享一条</w:t>
      </w:r>
      <w:r>
        <w:rPr>
          <w:rFonts w:ascii="仿宋_GB2312" w:eastAsia="仿宋_GB2312" w:hAnsi="楷体"/>
          <w:sz w:val="32"/>
          <w:szCs w:val="32"/>
        </w:rPr>
        <w:t>10M</w:t>
      </w:r>
      <w:r>
        <w:rPr>
          <w:rFonts w:ascii="仿宋_GB2312" w:eastAsia="仿宋_GB2312" w:hAnsi="楷体" w:hint="eastAsia"/>
          <w:sz w:val="32"/>
          <w:szCs w:val="32"/>
        </w:rPr>
        <w:t>电信光纤。</w:t>
      </w:r>
    </w:p>
    <w:p w:rsidR="000B1A1F" w:rsidRDefault="000B1A1F" w:rsidP="000B1A1F">
      <w:pPr>
        <w:spacing w:line="600" w:lineRule="exact"/>
        <w:ind w:firstLine="640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sz w:val="32"/>
          <w:szCs w:val="32"/>
        </w:rPr>
        <w:t>2</w:t>
      </w:r>
      <w:r>
        <w:rPr>
          <w:rFonts w:ascii="仿宋_GB2312" w:eastAsia="仿宋_GB2312" w:hAnsi="楷体" w:hint="eastAsia"/>
          <w:sz w:val="32"/>
          <w:szCs w:val="32"/>
        </w:rPr>
        <w:t>、考场管理客户机和考生计算机必须在同一个局域网网段内。</w:t>
      </w:r>
    </w:p>
    <w:p w:rsidR="000B1A1F" w:rsidRDefault="000B1A1F" w:rsidP="000B1A1F">
      <w:pPr>
        <w:spacing w:line="600" w:lineRule="exact"/>
        <w:ind w:firstLine="640"/>
        <w:rPr>
          <w:rFonts w:ascii="楷体_GB2312" w:eastAsia="楷体_GB2312"/>
          <w:b/>
          <w:bCs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bCs/>
          <w:color w:val="000000"/>
          <w:sz w:val="32"/>
          <w:szCs w:val="32"/>
        </w:rPr>
        <w:t>（二）视频监控</w:t>
      </w:r>
    </w:p>
    <w:p w:rsidR="000B1A1F" w:rsidRDefault="000B1A1F" w:rsidP="000B1A1F">
      <w:pPr>
        <w:spacing w:line="600" w:lineRule="exact"/>
        <w:ind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除考场管理客户机外，每台考生计算机须配备一个普通摄像头，考场内应安装一台或一台以上全方位云台摄像机，由管理微机控制，可实现本地监控和录像本地存储功能。以保证能够实时监控和回放考场动态。</w:t>
      </w:r>
    </w:p>
    <w:p w:rsidR="000B1A1F" w:rsidRDefault="000B1A1F" w:rsidP="000B1A1F">
      <w:pPr>
        <w:spacing w:line="600" w:lineRule="exact"/>
        <w:ind w:firstLine="640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int="eastAsia"/>
          <w:b/>
          <w:bCs/>
          <w:color w:val="000000"/>
          <w:sz w:val="32"/>
          <w:szCs w:val="32"/>
        </w:rPr>
        <w:t>（三）考场管理客户机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701"/>
        <w:gridCol w:w="5295"/>
      </w:tblGrid>
      <w:tr w:rsidR="000B1A1F" w:rsidTr="00E96023">
        <w:trPr>
          <w:cantSplit/>
          <w:jc w:val="center"/>
        </w:trPr>
        <w:tc>
          <w:tcPr>
            <w:tcW w:w="1526" w:type="dxa"/>
            <w:vAlign w:val="center"/>
          </w:tcPr>
          <w:p w:rsidR="000B1A1F" w:rsidRDefault="000B1A1F" w:rsidP="00E96023">
            <w:pPr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机器用途</w:t>
            </w:r>
          </w:p>
        </w:tc>
        <w:tc>
          <w:tcPr>
            <w:tcW w:w="1701" w:type="dxa"/>
            <w:vAlign w:val="center"/>
          </w:tcPr>
          <w:p w:rsidR="000B1A1F" w:rsidRDefault="000B1A1F" w:rsidP="00E96023">
            <w:pPr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数量（台）</w:t>
            </w:r>
          </w:p>
        </w:tc>
        <w:tc>
          <w:tcPr>
            <w:tcW w:w="5295" w:type="dxa"/>
            <w:vAlign w:val="center"/>
          </w:tcPr>
          <w:p w:rsidR="000B1A1F" w:rsidRDefault="000B1A1F" w:rsidP="00E96023">
            <w:pPr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最低配置</w:t>
            </w:r>
          </w:p>
        </w:tc>
      </w:tr>
      <w:tr w:rsidR="000B1A1F" w:rsidTr="00E96023">
        <w:trPr>
          <w:cantSplit/>
          <w:trHeight w:val="1775"/>
          <w:jc w:val="center"/>
        </w:trPr>
        <w:tc>
          <w:tcPr>
            <w:tcW w:w="1526" w:type="dxa"/>
            <w:vAlign w:val="center"/>
          </w:tcPr>
          <w:p w:rsidR="000B1A1F" w:rsidRDefault="000B1A1F" w:rsidP="00E96023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管理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考生计算机</w:t>
            </w:r>
          </w:p>
        </w:tc>
        <w:tc>
          <w:tcPr>
            <w:tcW w:w="1701" w:type="dxa"/>
            <w:vAlign w:val="center"/>
          </w:tcPr>
          <w:p w:rsidR="000B1A1F" w:rsidRDefault="000B1A1F" w:rsidP="00E96023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台</w:t>
            </w:r>
          </w:p>
          <w:p w:rsidR="000B1A1F" w:rsidRDefault="000B1A1F" w:rsidP="00E96023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（每个考场局域网内只需配一台）</w:t>
            </w:r>
          </w:p>
        </w:tc>
        <w:tc>
          <w:tcPr>
            <w:tcW w:w="5295" w:type="dxa"/>
            <w:vAlign w:val="center"/>
          </w:tcPr>
          <w:p w:rsidR="000B1A1F" w:rsidRDefault="000B1A1F" w:rsidP="00E96023">
            <w:pPr>
              <w:spacing w:line="600" w:lineRule="exact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主机：</w:t>
            </w:r>
            <w:r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2G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内存，</w:t>
            </w:r>
            <w:r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80G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硬盘，网卡</w:t>
            </w:r>
            <w:r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100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或</w:t>
            </w:r>
            <w:r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1000Mbit/S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，支持</w:t>
            </w:r>
            <w:r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TCP/IP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协议</w:t>
            </w:r>
          </w:p>
          <w:p w:rsidR="000B1A1F" w:rsidRDefault="000B1A1F" w:rsidP="00E96023">
            <w:pPr>
              <w:spacing w:line="60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显示器：</w:t>
            </w:r>
            <w:r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17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或</w:t>
            </w:r>
            <w:r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19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寸液晶显示器（支持</w:t>
            </w:r>
            <w:r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1024*768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分辨率）</w:t>
            </w:r>
          </w:p>
        </w:tc>
      </w:tr>
    </w:tbl>
    <w:p w:rsidR="000B1A1F" w:rsidRDefault="000B1A1F" w:rsidP="000B1A1F">
      <w:pPr>
        <w:spacing w:line="600" w:lineRule="exact"/>
        <w:rPr>
          <w:rFonts w:ascii="楷体_GB2312" w:eastAsia="楷体_GB2312"/>
          <w:b/>
          <w:bCs/>
          <w:color w:val="000000"/>
          <w:sz w:val="32"/>
          <w:szCs w:val="32"/>
        </w:rPr>
      </w:pPr>
    </w:p>
    <w:p w:rsidR="000B1A1F" w:rsidRDefault="000B1A1F" w:rsidP="000B1A1F">
      <w:pPr>
        <w:spacing w:line="600" w:lineRule="exact"/>
        <w:ind w:firstLine="64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color w:val="000000"/>
          <w:sz w:val="32"/>
          <w:szCs w:val="32"/>
        </w:rPr>
        <w:t>（四）考生计算机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701"/>
        <w:gridCol w:w="5295"/>
      </w:tblGrid>
      <w:tr w:rsidR="000B1A1F" w:rsidTr="00E96023">
        <w:trPr>
          <w:cantSplit/>
          <w:jc w:val="center"/>
        </w:trPr>
        <w:tc>
          <w:tcPr>
            <w:tcW w:w="1526" w:type="dxa"/>
            <w:vAlign w:val="center"/>
          </w:tcPr>
          <w:p w:rsidR="000B1A1F" w:rsidRDefault="000B1A1F" w:rsidP="00E96023">
            <w:pPr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机器用途</w:t>
            </w:r>
          </w:p>
        </w:tc>
        <w:tc>
          <w:tcPr>
            <w:tcW w:w="1701" w:type="dxa"/>
            <w:vAlign w:val="center"/>
          </w:tcPr>
          <w:p w:rsidR="000B1A1F" w:rsidRDefault="000B1A1F" w:rsidP="00E96023">
            <w:pPr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数量（台）</w:t>
            </w:r>
          </w:p>
        </w:tc>
        <w:tc>
          <w:tcPr>
            <w:tcW w:w="5295" w:type="dxa"/>
            <w:vAlign w:val="center"/>
          </w:tcPr>
          <w:p w:rsidR="000B1A1F" w:rsidRDefault="000B1A1F" w:rsidP="00E96023">
            <w:pPr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最低配置</w:t>
            </w:r>
          </w:p>
        </w:tc>
      </w:tr>
      <w:tr w:rsidR="000B1A1F" w:rsidTr="00E96023">
        <w:trPr>
          <w:cantSplit/>
          <w:trHeight w:val="2010"/>
          <w:jc w:val="center"/>
        </w:trPr>
        <w:tc>
          <w:tcPr>
            <w:tcW w:w="1526" w:type="dxa"/>
            <w:vAlign w:val="center"/>
          </w:tcPr>
          <w:p w:rsidR="000B1A1F" w:rsidRDefault="000B1A1F" w:rsidP="00E96023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考核终端</w:t>
            </w:r>
          </w:p>
          <w:p w:rsidR="000B1A1F" w:rsidRDefault="000B1A1F" w:rsidP="00E96023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(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考生计算机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0B1A1F" w:rsidRDefault="000B1A1F" w:rsidP="00E96023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若干</w:t>
            </w:r>
          </w:p>
          <w:p w:rsidR="000B1A1F" w:rsidRDefault="000B1A1F" w:rsidP="00E96023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（建议每个考场的考生计算机不超过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100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台）</w:t>
            </w:r>
          </w:p>
        </w:tc>
        <w:tc>
          <w:tcPr>
            <w:tcW w:w="5295" w:type="dxa"/>
            <w:vAlign w:val="center"/>
          </w:tcPr>
          <w:p w:rsidR="000B1A1F" w:rsidRDefault="000B1A1F" w:rsidP="00E96023">
            <w:pPr>
              <w:widowControl/>
              <w:spacing w:line="600" w:lineRule="exact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主机：</w:t>
            </w:r>
            <w:r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Pentium IV 2.8G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以上，</w:t>
            </w:r>
            <w:r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2G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内存，</w:t>
            </w:r>
            <w:r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80G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硬盘，网卡</w:t>
            </w:r>
            <w:r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100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或</w:t>
            </w:r>
            <w:r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1000Mbit/S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，支持</w:t>
            </w:r>
            <w:r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TCP/IP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协议</w:t>
            </w:r>
          </w:p>
          <w:p w:rsidR="000B1A1F" w:rsidRDefault="000B1A1F" w:rsidP="00E96023">
            <w:pPr>
              <w:widowControl/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显示器：</w:t>
            </w:r>
            <w:r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17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或</w:t>
            </w:r>
            <w:r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19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寸液晶显示器（支持</w:t>
            </w:r>
            <w:r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1024*768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分辨率）</w:t>
            </w:r>
          </w:p>
        </w:tc>
      </w:tr>
    </w:tbl>
    <w:p w:rsidR="000B1A1F" w:rsidRDefault="000B1A1F" w:rsidP="000B1A1F">
      <w:pPr>
        <w:spacing w:line="600" w:lineRule="exact"/>
        <w:ind w:firstLine="640"/>
        <w:rPr>
          <w:rFonts w:ascii="楷体_GB2312" w:eastAsia="楷体_GB2312"/>
          <w:b/>
          <w:bCs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bCs/>
          <w:color w:val="000000"/>
          <w:sz w:val="32"/>
          <w:szCs w:val="32"/>
        </w:rPr>
        <w:t>（五）软件环境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6124"/>
      </w:tblGrid>
      <w:tr w:rsidR="000B1A1F" w:rsidTr="00E96023">
        <w:trPr>
          <w:jc w:val="center"/>
        </w:trPr>
        <w:tc>
          <w:tcPr>
            <w:tcW w:w="2409" w:type="dxa"/>
            <w:vAlign w:val="center"/>
          </w:tcPr>
          <w:p w:rsidR="000B1A1F" w:rsidRDefault="000B1A1F" w:rsidP="00E96023">
            <w:pPr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6124" w:type="dxa"/>
            <w:vAlign w:val="center"/>
          </w:tcPr>
          <w:p w:rsidR="000B1A1F" w:rsidRDefault="000B1A1F" w:rsidP="00E96023">
            <w:pPr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规格</w:t>
            </w:r>
          </w:p>
        </w:tc>
      </w:tr>
      <w:tr w:rsidR="000B1A1F" w:rsidTr="00E96023">
        <w:trPr>
          <w:jc w:val="center"/>
        </w:trPr>
        <w:tc>
          <w:tcPr>
            <w:tcW w:w="2409" w:type="dxa"/>
            <w:vAlign w:val="center"/>
          </w:tcPr>
          <w:p w:rsidR="000B1A1F" w:rsidRDefault="000B1A1F" w:rsidP="00E96023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考场管理客户机</w:t>
            </w:r>
          </w:p>
        </w:tc>
        <w:tc>
          <w:tcPr>
            <w:tcW w:w="6124" w:type="dxa"/>
            <w:vAlign w:val="center"/>
          </w:tcPr>
          <w:p w:rsidR="000B1A1F" w:rsidRDefault="000B1A1F" w:rsidP="00E96023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安装操作系统：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Windows XP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或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Win 7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；</w:t>
            </w:r>
          </w:p>
          <w:p w:rsidR="000B1A1F" w:rsidRDefault="000B1A1F" w:rsidP="00E96023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安装应用系统：湖北省现场专业人员考场管理客户端</w:t>
            </w:r>
          </w:p>
        </w:tc>
      </w:tr>
      <w:tr w:rsidR="000B1A1F" w:rsidTr="00E96023">
        <w:trPr>
          <w:jc w:val="center"/>
        </w:trPr>
        <w:tc>
          <w:tcPr>
            <w:tcW w:w="2409" w:type="dxa"/>
            <w:vAlign w:val="center"/>
          </w:tcPr>
          <w:p w:rsidR="000B1A1F" w:rsidRDefault="000B1A1F" w:rsidP="00E96023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考生计算机</w:t>
            </w:r>
          </w:p>
        </w:tc>
        <w:tc>
          <w:tcPr>
            <w:tcW w:w="6124" w:type="dxa"/>
            <w:vAlign w:val="center"/>
          </w:tcPr>
          <w:p w:rsidR="000B1A1F" w:rsidRDefault="000B1A1F" w:rsidP="00E96023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安装操作系统：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Windows XP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或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Win 7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；</w:t>
            </w:r>
          </w:p>
          <w:p w:rsidR="000B1A1F" w:rsidRDefault="000B1A1F" w:rsidP="00E96023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安装应用系统：湖北省现场专业人员在线考核客户端</w:t>
            </w:r>
          </w:p>
        </w:tc>
      </w:tr>
    </w:tbl>
    <w:p w:rsidR="000B1A1F" w:rsidRDefault="000B1A1F" w:rsidP="000B1A1F">
      <w:pPr>
        <w:spacing w:line="600" w:lineRule="exact"/>
        <w:ind w:firstLine="640"/>
        <w:rPr>
          <w:rFonts w:ascii="楷体_GB2312" w:eastAsia="楷体_GB2312"/>
          <w:b/>
          <w:bCs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bCs/>
          <w:color w:val="000000"/>
          <w:sz w:val="32"/>
          <w:szCs w:val="32"/>
        </w:rPr>
        <w:t>（六）其他设备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6200"/>
      </w:tblGrid>
      <w:tr w:rsidR="000B1A1F" w:rsidTr="00E96023">
        <w:trPr>
          <w:cantSplit/>
          <w:trHeight w:val="383"/>
          <w:jc w:val="center"/>
        </w:trPr>
        <w:tc>
          <w:tcPr>
            <w:tcW w:w="2214" w:type="dxa"/>
            <w:vAlign w:val="center"/>
          </w:tcPr>
          <w:p w:rsidR="000B1A1F" w:rsidRDefault="000B1A1F" w:rsidP="00E96023">
            <w:pPr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6200" w:type="dxa"/>
            <w:vAlign w:val="center"/>
          </w:tcPr>
          <w:p w:rsidR="000B1A1F" w:rsidRDefault="000B1A1F" w:rsidP="00E96023">
            <w:pPr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最低配置</w:t>
            </w:r>
          </w:p>
        </w:tc>
      </w:tr>
      <w:tr w:rsidR="000B1A1F" w:rsidTr="00E96023">
        <w:trPr>
          <w:cantSplit/>
          <w:jc w:val="center"/>
        </w:trPr>
        <w:tc>
          <w:tcPr>
            <w:tcW w:w="2214" w:type="dxa"/>
            <w:vAlign w:val="center"/>
          </w:tcPr>
          <w:p w:rsidR="000B1A1F" w:rsidRDefault="000B1A1F" w:rsidP="00E96023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二代身份证阅读设备</w:t>
            </w:r>
          </w:p>
        </w:tc>
        <w:tc>
          <w:tcPr>
            <w:tcW w:w="6200" w:type="dxa"/>
            <w:vAlign w:val="center"/>
          </w:tcPr>
          <w:p w:rsidR="000B1A1F" w:rsidRDefault="000B1A1F" w:rsidP="00E96023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要求：符合公安部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GA450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1GA450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标准规范；符合非接触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IC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卡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ISO14443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标准；读卡时间：≤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秒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;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最大读卡距离：≥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50mm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；数据通信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:RS232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或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USB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；供电：通过计算机的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USB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接口；符合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GB/T 2423-2001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标准规定</w:t>
            </w:r>
          </w:p>
        </w:tc>
      </w:tr>
      <w:tr w:rsidR="000B1A1F" w:rsidTr="00E96023">
        <w:trPr>
          <w:cantSplit/>
          <w:trHeight w:val="409"/>
          <w:jc w:val="center"/>
        </w:trPr>
        <w:tc>
          <w:tcPr>
            <w:tcW w:w="2214" w:type="dxa"/>
            <w:vAlign w:val="center"/>
          </w:tcPr>
          <w:p w:rsidR="000B1A1F" w:rsidRDefault="000B1A1F" w:rsidP="00E96023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手机信号屏蔽器</w:t>
            </w:r>
          </w:p>
        </w:tc>
        <w:tc>
          <w:tcPr>
            <w:tcW w:w="6200" w:type="dxa"/>
            <w:vAlign w:val="center"/>
          </w:tcPr>
          <w:p w:rsidR="000B1A1F" w:rsidRDefault="000B1A1F" w:rsidP="00E96023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50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人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机房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标准配置</w:t>
            </w:r>
          </w:p>
        </w:tc>
      </w:tr>
    </w:tbl>
    <w:p w:rsidR="000B1A1F" w:rsidRDefault="000B1A1F" w:rsidP="000B1A1F">
      <w:pPr>
        <w:spacing w:line="580" w:lineRule="exact"/>
        <w:ind w:firstLine="641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二、考场建设环境与要求</w:t>
      </w:r>
    </w:p>
    <w:p w:rsidR="000B1A1F" w:rsidRDefault="000B1A1F" w:rsidP="000B1A1F">
      <w:pPr>
        <w:spacing w:line="580" w:lineRule="exact"/>
        <w:ind w:firstLine="641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（一）作业环境</w:t>
      </w:r>
    </w:p>
    <w:p w:rsidR="000B1A1F" w:rsidRDefault="000B1A1F" w:rsidP="000B1A1F">
      <w:pPr>
        <w:spacing w:line="580" w:lineRule="exact"/>
        <w:ind w:firstLine="64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、考场的温度、湿度的要求。</w:t>
      </w:r>
      <w:r>
        <w:rPr>
          <w:rFonts w:ascii="仿宋_GB2312" w:eastAsia="仿宋_GB2312" w:hAnsi="楷体" w:hint="eastAsia"/>
          <w:sz w:val="32"/>
          <w:szCs w:val="32"/>
        </w:rPr>
        <w:t>在考场内计算机全部开机运行时，应保障室温夏季不高于</w:t>
      </w:r>
      <w:r>
        <w:rPr>
          <w:rFonts w:ascii="仿宋_GB2312" w:eastAsia="仿宋_GB2312" w:hAnsi="楷体"/>
          <w:sz w:val="32"/>
          <w:szCs w:val="32"/>
        </w:rPr>
        <w:t>30</w:t>
      </w:r>
      <w:r>
        <w:rPr>
          <w:rFonts w:ascii="仿宋_GB2312" w:eastAsia="仿宋_GB2312" w:hAnsi="楷体" w:hint="eastAsia"/>
          <w:sz w:val="32"/>
          <w:szCs w:val="32"/>
        </w:rPr>
        <w:t>℃，冬季不低于</w:t>
      </w:r>
      <w:r>
        <w:rPr>
          <w:rFonts w:ascii="仿宋_GB2312" w:eastAsia="仿宋_GB2312" w:hAnsi="楷体"/>
          <w:sz w:val="32"/>
          <w:szCs w:val="32"/>
        </w:rPr>
        <w:t>15</w:t>
      </w:r>
      <w:r>
        <w:rPr>
          <w:rFonts w:ascii="仿宋_GB2312" w:eastAsia="仿宋_GB2312" w:hAnsi="楷体" w:hint="eastAsia"/>
          <w:sz w:val="32"/>
          <w:szCs w:val="32"/>
        </w:rPr>
        <w:t>℃，并根据地区条件适当调整温度，以不结露为准。</w:t>
      </w:r>
    </w:p>
    <w:p w:rsidR="000B1A1F" w:rsidRDefault="000B1A1F" w:rsidP="000B1A1F">
      <w:pPr>
        <w:spacing w:line="580" w:lineRule="exact"/>
        <w:ind w:firstLine="641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、考场的照明要求。</w:t>
      </w:r>
      <w:r>
        <w:rPr>
          <w:rFonts w:ascii="仿宋_GB2312" w:eastAsia="仿宋_GB2312" w:hAnsi="楷体" w:hint="eastAsia"/>
          <w:sz w:val="32"/>
          <w:szCs w:val="32"/>
        </w:rPr>
        <w:t>考场内应确保适度的照明条件，但需避免直射显示器屏幕引起眩光，向阳的考场应加装窗帘以遮挡强光。</w:t>
      </w:r>
    </w:p>
    <w:p w:rsidR="000B1A1F" w:rsidRDefault="000B1A1F" w:rsidP="000B1A1F">
      <w:pPr>
        <w:spacing w:line="580" w:lineRule="exact"/>
        <w:ind w:firstLine="64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、摄像头的向处于背光位置，避免逆光造成监控画面模糊。</w:t>
      </w:r>
    </w:p>
    <w:p w:rsidR="000B1A1F" w:rsidRDefault="000B1A1F" w:rsidP="000B1A1F">
      <w:pPr>
        <w:spacing w:line="580" w:lineRule="exact"/>
        <w:ind w:firstLine="641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（二）物理环境</w:t>
      </w:r>
    </w:p>
    <w:p w:rsidR="000B1A1F" w:rsidRDefault="000B1A1F" w:rsidP="000B1A1F">
      <w:pPr>
        <w:spacing w:line="580" w:lineRule="exact"/>
        <w:ind w:firstLine="64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、考场的防尘。</w:t>
      </w:r>
      <w:r>
        <w:rPr>
          <w:rFonts w:ascii="仿宋_GB2312" w:eastAsia="仿宋_GB2312" w:hAnsi="楷体" w:hint="eastAsia"/>
          <w:sz w:val="32"/>
          <w:szCs w:val="32"/>
        </w:rPr>
        <w:t>考场应加强门窗的密闭性能，保持室内清洁和湿度，考生进退场时不能有扬尘。</w:t>
      </w:r>
    </w:p>
    <w:p w:rsidR="000B1A1F" w:rsidRDefault="000B1A1F" w:rsidP="000B1A1F">
      <w:pPr>
        <w:spacing w:line="580" w:lineRule="exact"/>
        <w:ind w:firstLine="64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、对噪声和振动的限制。</w:t>
      </w:r>
      <w:r>
        <w:rPr>
          <w:rFonts w:ascii="仿宋_GB2312" w:eastAsia="仿宋_GB2312" w:hAnsi="楷体" w:hint="eastAsia"/>
          <w:sz w:val="32"/>
          <w:szCs w:val="32"/>
        </w:rPr>
        <w:t>技术场地内的噪声应小于</w:t>
      </w:r>
      <w:r>
        <w:rPr>
          <w:rFonts w:ascii="仿宋_GB2312" w:eastAsia="仿宋_GB2312" w:hAnsi="楷体"/>
          <w:sz w:val="32"/>
          <w:szCs w:val="32"/>
        </w:rPr>
        <w:t>68dB</w:t>
      </w:r>
      <w:r>
        <w:rPr>
          <w:rFonts w:ascii="仿宋_GB2312" w:eastAsia="仿宋_GB2312" w:hAnsi="楷体" w:hint="eastAsia"/>
          <w:sz w:val="32"/>
          <w:szCs w:val="32"/>
        </w:rPr>
        <w:t>，并远离振动源（如高噪声的空调机、风机等设备）。</w:t>
      </w:r>
    </w:p>
    <w:p w:rsidR="000B1A1F" w:rsidRDefault="000B1A1F" w:rsidP="000B1A1F">
      <w:pPr>
        <w:spacing w:line="580" w:lineRule="exact"/>
        <w:ind w:firstLine="641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（三）电磁环境</w:t>
      </w:r>
    </w:p>
    <w:p w:rsidR="000B1A1F" w:rsidRDefault="000B1A1F" w:rsidP="000B1A1F">
      <w:pPr>
        <w:spacing w:line="580" w:lineRule="exact"/>
        <w:ind w:firstLine="64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、供电系统。</w:t>
      </w:r>
      <w:r>
        <w:rPr>
          <w:rFonts w:ascii="仿宋_GB2312" w:eastAsia="仿宋_GB2312" w:hAnsi="楷体" w:hint="eastAsia"/>
          <w:sz w:val="32"/>
          <w:szCs w:val="32"/>
        </w:rPr>
        <w:t>考场应具有比较稳定的供电系统，条件允</w:t>
      </w:r>
      <w:r>
        <w:rPr>
          <w:rFonts w:ascii="仿宋_GB2312" w:eastAsia="仿宋_GB2312" w:hAnsi="楷体" w:hint="eastAsia"/>
          <w:sz w:val="32"/>
          <w:szCs w:val="32"/>
        </w:rPr>
        <w:lastRenderedPageBreak/>
        <w:t>许时可采用双路供电系统以使考核不间断进行，还需配备不间断电源，确保所有计算机在运行状态下不少于</w:t>
      </w:r>
      <w:r>
        <w:rPr>
          <w:rFonts w:ascii="仿宋_GB2312" w:eastAsia="仿宋_GB2312" w:hAnsi="楷体"/>
          <w:sz w:val="32"/>
          <w:szCs w:val="32"/>
        </w:rPr>
        <w:t>4</w:t>
      </w:r>
      <w:r>
        <w:rPr>
          <w:rFonts w:ascii="仿宋_GB2312" w:eastAsia="仿宋_GB2312" w:hAnsi="楷体" w:hint="eastAsia"/>
          <w:sz w:val="32"/>
          <w:szCs w:val="32"/>
        </w:rPr>
        <w:t>个小时（或</w:t>
      </w:r>
      <w:r>
        <w:rPr>
          <w:rFonts w:ascii="仿宋_GB2312" w:eastAsia="仿宋_GB2312" w:hAnsi="楷体"/>
          <w:sz w:val="32"/>
          <w:szCs w:val="32"/>
        </w:rPr>
        <w:t>8</w:t>
      </w:r>
      <w:r>
        <w:rPr>
          <w:rFonts w:ascii="仿宋_GB2312" w:eastAsia="仿宋_GB2312" w:hAnsi="楷体" w:hint="eastAsia"/>
          <w:sz w:val="32"/>
          <w:szCs w:val="32"/>
        </w:rPr>
        <w:t>个小时）的持续供电。</w:t>
      </w:r>
    </w:p>
    <w:p w:rsidR="000B1A1F" w:rsidRDefault="000B1A1F" w:rsidP="000B1A1F">
      <w:pPr>
        <w:spacing w:line="580" w:lineRule="exact"/>
        <w:ind w:firstLine="64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、考场应远离强电磁场源（发电机、无线发射机等）。</w:t>
      </w:r>
      <w:r>
        <w:rPr>
          <w:rFonts w:ascii="仿宋_GB2312" w:eastAsia="仿宋_GB2312" w:hAnsi="楷体" w:hint="eastAsia"/>
          <w:sz w:val="32"/>
          <w:szCs w:val="32"/>
        </w:rPr>
        <w:t>考核进行中应避免开关日光灯、启停排风扇、插拔大功率电器等动作，以减少机房内的电磁干扰。</w:t>
      </w:r>
    </w:p>
    <w:p w:rsidR="000B1A1F" w:rsidRDefault="000B1A1F" w:rsidP="000B1A1F">
      <w:pPr>
        <w:spacing w:line="580" w:lineRule="exact"/>
        <w:ind w:firstLine="64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、考场静电防护。</w:t>
      </w:r>
      <w:r>
        <w:rPr>
          <w:rFonts w:ascii="仿宋_GB2312" w:eastAsia="仿宋_GB2312" w:hAnsi="楷体" w:hint="eastAsia"/>
          <w:sz w:val="32"/>
          <w:szCs w:val="32"/>
        </w:rPr>
        <w:t>机房内的工作台、工作椅、地面等材料尽量选用防静电材料，有条件的加装接地装置。</w:t>
      </w:r>
    </w:p>
    <w:p w:rsidR="000B1A1F" w:rsidRDefault="000B1A1F" w:rsidP="000B1A1F">
      <w:pPr>
        <w:spacing w:line="580" w:lineRule="exact"/>
        <w:ind w:firstLine="64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、考场的防雷。</w:t>
      </w:r>
      <w:r>
        <w:rPr>
          <w:rFonts w:ascii="仿宋_GB2312" w:eastAsia="仿宋_GB2312" w:hAnsi="楷体" w:hint="eastAsia"/>
          <w:sz w:val="32"/>
          <w:szCs w:val="32"/>
        </w:rPr>
        <w:t>多雷区的考场应考虑加装防雷装置，尤其应注意服务器防护。</w:t>
      </w:r>
    </w:p>
    <w:p w:rsidR="000B1A1F" w:rsidRDefault="000B1A1F" w:rsidP="000B1A1F">
      <w:pPr>
        <w:spacing w:line="580" w:lineRule="exact"/>
        <w:ind w:firstLine="641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（四）其它环境</w:t>
      </w:r>
    </w:p>
    <w:p w:rsidR="000B1A1F" w:rsidRDefault="000B1A1F" w:rsidP="000B1A1F">
      <w:pPr>
        <w:spacing w:line="580" w:lineRule="exact"/>
        <w:ind w:firstLine="641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机房内应加强对白蚁、蟑螂、老鼠等生物的防范措施，尤其是鼠害，应由专人检查及防治。</w:t>
      </w:r>
    </w:p>
    <w:p w:rsidR="000B1A1F" w:rsidRDefault="000B1A1F" w:rsidP="000B1A1F">
      <w:pPr>
        <w:spacing w:line="580" w:lineRule="exact"/>
        <w:ind w:firstLine="64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三、其它要求</w:t>
      </w:r>
    </w:p>
    <w:p w:rsidR="000B1A1F" w:rsidRDefault="000B1A1F" w:rsidP="000B1A1F">
      <w:pPr>
        <w:spacing w:line="580" w:lineRule="exact"/>
        <w:ind w:firstLine="641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楷体" w:hint="eastAsia"/>
          <w:sz w:val="32"/>
          <w:szCs w:val="32"/>
        </w:rPr>
        <w:t>建议提供考核休息室，宜选宽敞教室，供考务人员和技术人员举行考前会议、休息，独立设置时可以使用考点办公室。</w:t>
      </w:r>
    </w:p>
    <w:p w:rsidR="000B1A1F" w:rsidRDefault="000B1A1F" w:rsidP="000B1A1F">
      <w:pPr>
        <w:spacing w:line="580" w:lineRule="exact"/>
        <w:ind w:firstLine="641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楷体" w:hint="eastAsia"/>
          <w:sz w:val="32"/>
          <w:szCs w:val="32"/>
        </w:rPr>
        <w:t>配备考核专用电话（或移动电话），号码报省发展中心备案，以便考核期间信息畅通。</w:t>
      </w:r>
    </w:p>
    <w:p w:rsidR="000B1A1F" w:rsidRDefault="000B1A1F" w:rsidP="000B1A1F">
      <w:pPr>
        <w:spacing w:line="580" w:lineRule="exact"/>
        <w:ind w:firstLine="641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楷体" w:hint="eastAsia"/>
          <w:sz w:val="32"/>
          <w:szCs w:val="32"/>
        </w:rPr>
        <w:t>根据相关文件要求，专人负责对考场标识、提醒栏等进行安排与准备。主要包括以下标识：</w:t>
      </w:r>
    </w:p>
    <w:p w:rsidR="000B1A1F" w:rsidRDefault="000B1A1F" w:rsidP="000B1A1F">
      <w:pPr>
        <w:spacing w:line="58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）考场内应张贴横幅。横幅内容：“湖北省住房和城乡建设领域现场专业人员岗位统一考核”字体：黑体，颜色：白色，背景：红色；</w:t>
      </w:r>
    </w:p>
    <w:p w:rsidR="000B1A1F" w:rsidRDefault="000B1A1F" w:rsidP="000B1A1F">
      <w:pPr>
        <w:spacing w:line="58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）各考点门口应有明确的考场分布图，张贴在醒目的位置；</w:t>
      </w:r>
    </w:p>
    <w:p w:rsidR="000B1A1F" w:rsidRDefault="000B1A1F" w:rsidP="000B1A1F">
      <w:pPr>
        <w:spacing w:line="58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）考点门口至考场路程中需要有明显的路标指示；</w:t>
      </w:r>
    </w:p>
    <w:p w:rsidR="000B1A1F" w:rsidRDefault="000B1A1F" w:rsidP="000B1A1F">
      <w:pPr>
        <w:spacing w:line="58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）考场门口应贴有考场门贴，门贴的内容包括考点名称、考场号；</w:t>
      </w:r>
    </w:p>
    <w:p w:rsidR="000B1A1F" w:rsidRDefault="000B1A1F" w:rsidP="000B1A1F">
      <w:pPr>
        <w:spacing w:line="58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）考场门外应贴有《考核须知》、《考生名单》；</w:t>
      </w:r>
    </w:p>
    <w:p w:rsidR="000B1A1F" w:rsidRDefault="000B1A1F" w:rsidP="000B1A1F">
      <w:pPr>
        <w:spacing w:line="58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）考场内醒目处需张贴“物品指定存放处”标志。</w:t>
      </w:r>
    </w:p>
    <w:p w:rsidR="006B68D9" w:rsidRPr="000B1A1F" w:rsidRDefault="006B68D9" w:rsidP="000B1A1F">
      <w:pPr>
        <w:rPr>
          <w:rFonts w:hint="eastAsia"/>
        </w:rPr>
      </w:pPr>
      <w:bookmarkStart w:id="0" w:name="_GoBack"/>
      <w:bookmarkEnd w:id="0"/>
    </w:p>
    <w:sectPr w:rsidR="006B68D9" w:rsidRPr="000B1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21E" w:rsidRDefault="0063521E" w:rsidP="003177A7">
      <w:r>
        <w:separator/>
      </w:r>
    </w:p>
  </w:endnote>
  <w:endnote w:type="continuationSeparator" w:id="0">
    <w:p w:rsidR="0063521E" w:rsidRDefault="0063521E" w:rsidP="0031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21E" w:rsidRDefault="0063521E" w:rsidP="003177A7">
      <w:r>
        <w:separator/>
      </w:r>
    </w:p>
  </w:footnote>
  <w:footnote w:type="continuationSeparator" w:id="0">
    <w:p w:rsidR="0063521E" w:rsidRDefault="0063521E" w:rsidP="00317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ED"/>
    <w:rsid w:val="000B1A1F"/>
    <w:rsid w:val="003177A7"/>
    <w:rsid w:val="0063521E"/>
    <w:rsid w:val="006B68D9"/>
    <w:rsid w:val="00E334A5"/>
    <w:rsid w:val="00F1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0F1A33-EA39-4E19-8A3B-43DEEBDA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7A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7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77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77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77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EaswayB01</dc:creator>
  <cp:keywords/>
  <dc:description/>
  <cp:lastModifiedBy>EaswayB01</cp:lastModifiedBy>
  <cp:revision>3</cp:revision>
  <dcterms:created xsi:type="dcterms:W3CDTF">2018-01-31T01:59:00Z</dcterms:created>
  <dcterms:modified xsi:type="dcterms:W3CDTF">2018-01-31T02:04:00Z</dcterms:modified>
</cp:coreProperties>
</file>